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4EFD" w14:textId="77777777" w:rsidR="00053AF6" w:rsidRPr="0070320F" w:rsidRDefault="00053AF6" w:rsidP="00053AF6">
      <w:pPr>
        <w:jc w:val="center"/>
        <w:rPr>
          <w:rFonts w:ascii="Times New Roman" w:eastAsia="宋体" w:hAnsi="Times New Roman" w:cs="Times New Roman"/>
          <w:b/>
          <w:bCs/>
          <w:sz w:val="28"/>
          <w:szCs w:val="28"/>
        </w:rPr>
      </w:pPr>
      <w:r w:rsidRPr="0070320F">
        <w:rPr>
          <w:rFonts w:ascii="Times New Roman" w:eastAsia="宋体" w:hAnsi="Times New Roman" w:cs="Times New Roman"/>
          <w:b/>
          <w:bCs/>
          <w:sz w:val="28"/>
          <w:szCs w:val="28"/>
        </w:rPr>
        <w:t>安徽师范大学化学与材料科学学院分析测试中心</w:t>
      </w:r>
    </w:p>
    <w:p w14:paraId="29ED6F05" w14:textId="2A726313" w:rsidR="00053AF6" w:rsidRPr="0070320F" w:rsidRDefault="00053AF6" w:rsidP="00053AF6">
      <w:pPr>
        <w:jc w:val="center"/>
        <w:rPr>
          <w:rFonts w:ascii="Times New Roman" w:eastAsia="宋体" w:hAnsi="Times New Roman" w:cs="Times New Roman"/>
          <w:b/>
          <w:bCs/>
          <w:sz w:val="28"/>
          <w:szCs w:val="28"/>
        </w:rPr>
      </w:pPr>
      <w:r w:rsidRPr="0070320F">
        <w:rPr>
          <w:rFonts w:ascii="Times New Roman" w:eastAsia="宋体" w:hAnsi="Times New Roman" w:cs="Times New Roman"/>
          <w:b/>
          <w:bCs/>
          <w:sz w:val="28"/>
          <w:szCs w:val="28"/>
        </w:rPr>
        <w:t>校内用户成果</w:t>
      </w:r>
      <w:r w:rsidR="00D4031B" w:rsidRPr="0070320F">
        <w:rPr>
          <w:rFonts w:ascii="Times New Roman" w:eastAsia="宋体" w:hAnsi="Times New Roman" w:cs="Times New Roman"/>
          <w:b/>
          <w:bCs/>
          <w:sz w:val="28"/>
          <w:szCs w:val="28"/>
        </w:rPr>
        <w:t>优惠</w:t>
      </w:r>
      <w:r w:rsidRPr="0070320F">
        <w:rPr>
          <w:rFonts w:ascii="Times New Roman" w:eastAsia="宋体" w:hAnsi="Times New Roman" w:cs="Times New Roman"/>
          <w:b/>
          <w:bCs/>
          <w:sz w:val="28"/>
          <w:szCs w:val="28"/>
        </w:rPr>
        <w:t>奖励实施细则</w:t>
      </w:r>
    </w:p>
    <w:p w14:paraId="20DA9C1C" w14:textId="21E98448" w:rsidR="00053AF6" w:rsidRPr="0070320F" w:rsidRDefault="00053AF6" w:rsidP="00053AF6">
      <w:pPr>
        <w:ind w:firstLineChars="200" w:firstLine="560"/>
        <w:rPr>
          <w:rFonts w:ascii="Times New Roman" w:eastAsia="宋体" w:hAnsi="Times New Roman" w:cs="Times New Roman"/>
          <w:sz w:val="28"/>
          <w:szCs w:val="28"/>
        </w:rPr>
      </w:pPr>
      <w:r w:rsidRPr="0070320F">
        <w:rPr>
          <w:rFonts w:ascii="Times New Roman" w:eastAsia="宋体" w:hAnsi="Times New Roman" w:cs="Times New Roman"/>
          <w:sz w:val="28"/>
          <w:szCs w:val="28"/>
        </w:rPr>
        <w:t>为了提高分析测试中心（以下简称：中心）仪器使用效率，提升中心的服务质量，</w:t>
      </w:r>
      <w:r w:rsidR="00D4031B" w:rsidRPr="0070320F">
        <w:rPr>
          <w:rFonts w:ascii="Times New Roman" w:eastAsia="宋体" w:hAnsi="Times New Roman" w:cs="Times New Roman"/>
          <w:sz w:val="28"/>
          <w:szCs w:val="28"/>
        </w:rPr>
        <w:t>根据《安徽师范大学大型仪器设备开放共享管理办法》和《安徽师范大学化学与材料科学学院大型仪器共享管理平台开放测试收费标准》的相关规定，</w:t>
      </w:r>
      <w:r w:rsidRPr="0070320F">
        <w:rPr>
          <w:rFonts w:ascii="Times New Roman" w:eastAsia="宋体" w:hAnsi="Times New Roman" w:cs="Times New Roman"/>
          <w:sz w:val="28"/>
          <w:szCs w:val="28"/>
        </w:rPr>
        <w:t>中心对使用中心仪器的校内科</w:t>
      </w:r>
      <w:proofErr w:type="gramStart"/>
      <w:r w:rsidRPr="0070320F">
        <w:rPr>
          <w:rFonts w:ascii="Times New Roman" w:eastAsia="宋体" w:hAnsi="Times New Roman" w:cs="Times New Roman"/>
          <w:sz w:val="28"/>
          <w:szCs w:val="28"/>
        </w:rPr>
        <w:t>研</w:t>
      </w:r>
      <w:proofErr w:type="gramEnd"/>
      <w:r w:rsidRPr="0070320F">
        <w:rPr>
          <w:rFonts w:ascii="Times New Roman" w:eastAsia="宋体" w:hAnsi="Times New Roman" w:cs="Times New Roman"/>
          <w:sz w:val="28"/>
          <w:szCs w:val="28"/>
        </w:rPr>
        <w:t>成果实施</w:t>
      </w:r>
      <w:r w:rsidR="00BE0737" w:rsidRPr="0070320F">
        <w:rPr>
          <w:rFonts w:ascii="Times New Roman" w:eastAsia="宋体" w:hAnsi="Times New Roman" w:cs="Times New Roman"/>
          <w:sz w:val="28"/>
          <w:szCs w:val="28"/>
        </w:rPr>
        <w:t>优惠</w:t>
      </w:r>
      <w:r w:rsidRPr="0070320F">
        <w:rPr>
          <w:rFonts w:ascii="Times New Roman" w:eastAsia="宋体" w:hAnsi="Times New Roman" w:cs="Times New Roman"/>
          <w:sz w:val="28"/>
          <w:szCs w:val="28"/>
        </w:rPr>
        <w:t>奖励。</w:t>
      </w:r>
    </w:p>
    <w:p w14:paraId="37FB7691" w14:textId="77777777" w:rsidR="00053AF6" w:rsidRPr="0070320F" w:rsidRDefault="00053AF6" w:rsidP="00053AF6">
      <w:pPr>
        <w:ind w:firstLineChars="200" w:firstLine="560"/>
        <w:rPr>
          <w:rFonts w:ascii="Times New Roman" w:eastAsia="宋体" w:hAnsi="Times New Roman" w:cs="Times New Roman"/>
          <w:sz w:val="28"/>
          <w:szCs w:val="28"/>
        </w:rPr>
      </w:pPr>
    </w:p>
    <w:p w14:paraId="7D903E6F" w14:textId="78004578" w:rsidR="00053AF6" w:rsidRPr="0070320F" w:rsidRDefault="00D4031B" w:rsidP="00053AF6">
      <w:pPr>
        <w:rPr>
          <w:rFonts w:ascii="Times New Roman" w:eastAsia="宋体" w:hAnsi="Times New Roman" w:cs="Times New Roman"/>
          <w:sz w:val="28"/>
          <w:szCs w:val="28"/>
        </w:rPr>
      </w:pPr>
      <w:r w:rsidRPr="0070320F">
        <w:rPr>
          <w:rFonts w:ascii="Times New Roman" w:eastAsia="宋体" w:hAnsi="Times New Roman" w:cs="Times New Roman"/>
          <w:b/>
          <w:bCs/>
          <w:sz w:val="28"/>
          <w:szCs w:val="28"/>
        </w:rPr>
        <w:t>一、优惠奖励规定</w:t>
      </w:r>
      <w:r w:rsidR="00053AF6" w:rsidRPr="0070320F">
        <w:rPr>
          <w:rFonts w:ascii="Times New Roman" w:eastAsia="宋体" w:hAnsi="Times New Roman" w:cs="Times New Roman"/>
          <w:b/>
          <w:bCs/>
          <w:sz w:val="28"/>
          <w:szCs w:val="28"/>
        </w:rPr>
        <w:t>（以下分区均参考</w:t>
      </w:r>
      <w:r w:rsidR="00945852" w:rsidRPr="0070320F">
        <w:rPr>
          <w:rFonts w:ascii="Times New Roman" w:eastAsia="宋体" w:hAnsi="Times New Roman" w:cs="Times New Roman" w:hint="eastAsia"/>
          <w:b/>
          <w:bCs/>
          <w:sz w:val="28"/>
          <w:szCs w:val="28"/>
        </w:rPr>
        <w:t>论文发表当年的</w:t>
      </w:r>
      <w:r w:rsidR="00053AF6" w:rsidRPr="0070320F">
        <w:rPr>
          <w:rFonts w:ascii="Times New Roman" w:eastAsia="宋体" w:hAnsi="Times New Roman" w:cs="Times New Roman"/>
          <w:b/>
          <w:bCs/>
          <w:sz w:val="28"/>
          <w:szCs w:val="28"/>
        </w:rPr>
        <w:t>最新中科院大区分区，并按照学校相关要求执行）</w:t>
      </w:r>
    </w:p>
    <w:p w14:paraId="0E065114" w14:textId="64EDA15E" w:rsidR="00D4031B" w:rsidRPr="0070320F" w:rsidRDefault="00053AF6" w:rsidP="00C92E10">
      <w:pPr>
        <w:ind w:firstLineChars="200" w:firstLine="562"/>
        <w:rPr>
          <w:rFonts w:ascii="Times New Roman" w:eastAsia="宋体" w:hAnsi="Times New Roman" w:cs="Times New Roman"/>
          <w:sz w:val="28"/>
          <w:szCs w:val="28"/>
        </w:rPr>
      </w:pPr>
      <w:r w:rsidRPr="0070320F">
        <w:rPr>
          <w:rFonts w:ascii="Times New Roman" w:eastAsia="宋体" w:hAnsi="Times New Roman" w:cs="Times New Roman"/>
          <w:b/>
          <w:bCs/>
          <w:sz w:val="28"/>
          <w:szCs w:val="28"/>
        </w:rPr>
        <w:t>1</w:t>
      </w:r>
      <w:r w:rsidR="00BE0737" w:rsidRPr="0070320F">
        <w:rPr>
          <w:rFonts w:ascii="Times New Roman" w:eastAsia="宋体" w:hAnsi="Times New Roman" w:cs="Times New Roman"/>
          <w:b/>
          <w:bCs/>
          <w:sz w:val="28"/>
          <w:szCs w:val="28"/>
        </w:rPr>
        <w:t xml:space="preserve">. </w:t>
      </w:r>
      <w:r w:rsidR="00D4031B" w:rsidRPr="0070320F">
        <w:rPr>
          <w:rFonts w:ascii="Times New Roman" w:eastAsia="宋体" w:hAnsi="Times New Roman" w:cs="Times New Roman"/>
          <w:b/>
          <w:bCs/>
          <w:sz w:val="28"/>
          <w:szCs w:val="28"/>
        </w:rPr>
        <w:t>科研成果奖励：</w:t>
      </w:r>
      <w:r w:rsidR="00D4031B" w:rsidRPr="0070320F">
        <w:rPr>
          <w:rFonts w:ascii="Times New Roman" w:eastAsia="宋体" w:hAnsi="Times New Roman" w:cs="Times New Roman"/>
          <w:sz w:val="28"/>
          <w:szCs w:val="28"/>
        </w:rPr>
        <w:t>课题组利用中心仪器相关技术或数据支撑获得省级及以上科研成果奖励，每件奖励</w:t>
      </w:r>
      <w:r w:rsidR="00D4031B" w:rsidRPr="0070320F">
        <w:rPr>
          <w:rFonts w:ascii="Times New Roman" w:eastAsia="宋体" w:hAnsi="Times New Roman" w:cs="Times New Roman"/>
          <w:sz w:val="28"/>
          <w:szCs w:val="28"/>
        </w:rPr>
        <w:t>3000</w:t>
      </w:r>
      <w:r w:rsidR="00D4031B" w:rsidRPr="0070320F">
        <w:rPr>
          <w:rFonts w:ascii="Times New Roman" w:eastAsia="宋体" w:hAnsi="Times New Roman" w:cs="Times New Roman"/>
          <w:sz w:val="28"/>
          <w:szCs w:val="28"/>
        </w:rPr>
        <w:t>元测试费。</w:t>
      </w:r>
    </w:p>
    <w:p w14:paraId="28EEA688" w14:textId="12D1412A" w:rsidR="00053AF6" w:rsidRPr="0070320F" w:rsidRDefault="00D4031B" w:rsidP="00C92E10">
      <w:pPr>
        <w:ind w:firstLineChars="200" w:firstLine="562"/>
        <w:rPr>
          <w:rFonts w:ascii="Times New Roman" w:eastAsia="宋体" w:hAnsi="Times New Roman" w:cs="Times New Roman"/>
          <w:sz w:val="28"/>
          <w:szCs w:val="28"/>
        </w:rPr>
      </w:pPr>
      <w:r w:rsidRPr="0070320F">
        <w:rPr>
          <w:rFonts w:ascii="Times New Roman" w:eastAsia="宋体" w:hAnsi="Times New Roman" w:cs="Times New Roman"/>
          <w:b/>
          <w:bCs/>
          <w:sz w:val="28"/>
          <w:szCs w:val="28"/>
        </w:rPr>
        <w:t>2</w:t>
      </w:r>
      <w:r w:rsidR="00BE0737" w:rsidRPr="0070320F">
        <w:rPr>
          <w:rFonts w:ascii="Times New Roman" w:eastAsia="宋体" w:hAnsi="Times New Roman" w:cs="Times New Roman"/>
          <w:b/>
          <w:bCs/>
          <w:sz w:val="28"/>
          <w:szCs w:val="28"/>
        </w:rPr>
        <w:t xml:space="preserve">. </w:t>
      </w:r>
      <w:r w:rsidRPr="0070320F">
        <w:rPr>
          <w:rFonts w:ascii="Times New Roman" w:eastAsia="宋体" w:hAnsi="Times New Roman" w:cs="Times New Roman"/>
          <w:b/>
          <w:bCs/>
          <w:sz w:val="28"/>
          <w:szCs w:val="28"/>
        </w:rPr>
        <w:t>学术论文奖励：</w:t>
      </w:r>
      <w:r w:rsidRPr="0070320F">
        <w:rPr>
          <w:rFonts w:ascii="Times New Roman" w:eastAsia="宋体" w:hAnsi="Times New Roman" w:cs="Times New Roman"/>
          <w:sz w:val="28"/>
          <w:szCs w:val="28"/>
        </w:rPr>
        <w:t>课题组利用中心仪器相关技术或数据支撑发表三区</w:t>
      </w:r>
      <w:r w:rsidR="00431ECD" w:rsidRPr="0070320F">
        <w:rPr>
          <w:rFonts w:ascii="Times New Roman" w:eastAsia="宋体" w:hAnsi="Times New Roman" w:cs="Times New Roman" w:hint="eastAsia"/>
          <w:sz w:val="28"/>
          <w:szCs w:val="28"/>
        </w:rPr>
        <w:t>SCI</w:t>
      </w:r>
      <w:r w:rsidRPr="0070320F">
        <w:rPr>
          <w:rFonts w:ascii="Times New Roman" w:eastAsia="宋体" w:hAnsi="Times New Roman" w:cs="Times New Roman"/>
          <w:sz w:val="28"/>
          <w:szCs w:val="28"/>
        </w:rPr>
        <w:t>论文，每篇奖励测试费</w:t>
      </w:r>
      <w:r w:rsidRPr="0070320F">
        <w:rPr>
          <w:rFonts w:ascii="Times New Roman" w:eastAsia="宋体" w:hAnsi="Times New Roman" w:cs="Times New Roman"/>
          <w:sz w:val="28"/>
          <w:szCs w:val="28"/>
        </w:rPr>
        <w:t>500</w:t>
      </w:r>
      <w:r w:rsidRPr="0070320F">
        <w:rPr>
          <w:rFonts w:ascii="Times New Roman" w:eastAsia="宋体" w:hAnsi="Times New Roman" w:cs="Times New Roman"/>
          <w:sz w:val="28"/>
          <w:szCs w:val="28"/>
        </w:rPr>
        <w:t>元；</w:t>
      </w:r>
      <w:r w:rsidR="00053AF6" w:rsidRPr="0070320F">
        <w:rPr>
          <w:rFonts w:ascii="Times New Roman" w:eastAsia="宋体" w:hAnsi="Times New Roman" w:cs="Times New Roman"/>
          <w:sz w:val="28"/>
          <w:szCs w:val="28"/>
        </w:rPr>
        <w:t>二区</w:t>
      </w:r>
      <w:r w:rsidR="00053AF6" w:rsidRPr="0070320F">
        <w:rPr>
          <w:rFonts w:ascii="Times New Roman" w:eastAsia="宋体" w:hAnsi="Times New Roman" w:cs="Times New Roman"/>
          <w:sz w:val="28"/>
          <w:szCs w:val="28"/>
        </w:rPr>
        <w:t>SCI</w:t>
      </w:r>
      <w:r w:rsidR="00053AF6" w:rsidRPr="0070320F">
        <w:rPr>
          <w:rFonts w:ascii="Times New Roman" w:eastAsia="宋体" w:hAnsi="Times New Roman" w:cs="Times New Roman"/>
          <w:sz w:val="28"/>
          <w:szCs w:val="28"/>
        </w:rPr>
        <w:t>论文，每篇奖励测试费</w:t>
      </w:r>
      <w:r w:rsidRPr="0070320F">
        <w:rPr>
          <w:rFonts w:ascii="Times New Roman" w:eastAsia="宋体" w:hAnsi="Times New Roman" w:cs="Times New Roman"/>
          <w:sz w:val="28"/>
          <w:szCs w:val="28"/>
        </w:rPr>
        <w:t>10</w:t>
      </w:r>
      <w:r w:rsidR="00053AF6" w:rsidRPr="0070320F">
        <w:rPr>
          <w:rFonts w:ascii="Times New Roman" w:eastAsia="宋体" w:hAnsi="Times New Roman" w:cs="Times New Roman"/>
          <w:sz w:val="28"/>
          <w:szCs w:val="28"/>
        </w:rPr>
        <w:t>00</w:t>
      </w:r>
      <w:r w:rsidR="00053AF6" w:rsidRPr="0070320F">
        <w:rPr>
          <w:rFonts w:ascii="Times New Roman" w:eastAsia="宋体" w:hAnsi="Times New Roman" w:cs="Times New Roman"/>
          <w:sz w:val="28"/>
          <w:szCs w:val="28"/>
        </w:rPr>
        <w:t>元；一区</w:t>
      </w:r>
      <w:r w:rsidR="00053AF6" w:rsidRPr="0070320F">
        <w:rPr>
          <w:rFonts w:ascii="Times New Roman" w:eastAsia="宋体" w:hAnsi="Times New Roman" w:cs="Times New Roman"/>
          <w:sz w:val="28"/>
          <w:szCs w:val="28"/>
        </w:rPr>
        <w:t>SCI</w:t>
      </w:r>
      <w:r w:rsidR="00053AF6" w:rsidRPr="0070320F">
        <w:rPr>
          <w:rFonts w:ascii="Times New Roman" w:eastAsia="宋体" w:hAnsi="Times New Roman" w:cs="Times New Roman"/>
          <w:sz w:val="28"/>
          <w:szCs w:val="28"/>
        </w:rPr>
        <w:t>论文</w:t>
      </w:r>
      <w:r w:rsidRPr="0070320F">
        <w:rPr>
          <w:rFonts w:ascii="Times New Roman" w:eastAsia="宋体" w:hAnsi="Times New Roman" w:cs="Times New Roman"/>
          <w:sz w:val="28"/>
          <w:szCs w:val="28"/>
        </w:rPr>
        <w:t>，</w:t>
      </w:r>
      <w:r w:rsidR="00053AF6" w:rsidRPr="0070320F">
        <w:rPr>
          <w:rFonts w:ascii="Times New Roman" w:eastAsia="宋体" w:hAnsi="Times New Roman" w:cs="Times New Roman"/>
          <w:sz w:val="28"/>
          <w:szCs w:val="28"/>
        </w:rPr>
        <w:t>每篇奖励测试费</w:t>
      </w:r>
      <w:r w:rsidRPr="0070320F">
        <w:rPr>
          <w:rFonts w:ascii="Times New Roman" w:eastAsia="宋体" w:hAnsi="Times New Roman" w:cs="Times New Roman"/>
          <w:sz w:val="28"/>
          <w:szCs w:val="28"/>
        </w:rPr>
        <w:t>15</w:t>
      </w:r>
      <w:r w:rsidR="00053AF6" w:rsidRPr="0070320F">
        <w:rPr>
          <w:rFonts w:ascii="Times New Roman" w:eastAsia="宋体" w:hAnsi="Times New Roman" w:cs="Times New Roman"/>
          <w:sz w:val="28"/>
          <w:szCs w:val="28"/>
        </w:rPr>
        <w:t>00</w:t>
      </w:r>
      <w:r w:rsidR="00053AF6" w:rsidRPr="0070320F">
        <w:rPr>
          <w:rFonts w:ascii="Times New Roman" w:eastAsia="宋体" w:hAnsi="Times New Roman" w:cs="Times New Roman"/>
          <w:sz w:val="28"/>
          <w:szCs w:val="28"/>
        </w:rPr>
        <w:t>元</w:t>
      </w:r>
      <w:r w:rsidR="00C92E10" w:rsidRPr="0070320F">
        <w:rPr>
          <w:rFonts w:ascii="Times New Roman" w:eastAsia="宋体" w:hAnsi="Times New Roman" w:cs="Times New Roman"/>
          <w:sz w:val="28"/>
          <w:szCs w:val="28"/>
        </w:rPr>
        <w:t>，以上论文仅认定安徽师范大学为第一单位的成果。</w:t>
      </w:r>
      <w:proofErr w:type="gramStart"/>
      <w:r w:rsidRPr="0070320F">
        <w:rPr>
          <w:rFonts w:ascii="Times New Roman" w:eastAsia="宋体" w:hAnsi="Times New Roman" w:cs="Times New Roman"/>
          <w:sz w:val="28"/>
          <w:szCs w:val="28"/>
        </w:rPr>
        <w:t>顶刊及</w:t>
      </w:r>
      <w:proofErr w:type="gramEnd"/>
      <w:r w:rsidRPr="0070320F">
        <w:rPr>
          <w:rFonts w:ascii="Times New Roman" w:eastAsia="宋体" w:hAnsi="Times New Roman" w:cs="Times New Roman"/>
          <w:sz w:val="28"/>
          <w:szCs w:val="28"/>
        </w:rPr>
        <w:t>以上论文</w:t>
      </w:r>
      <w:r w:rsidR="00053AF6" w:rsidRPr="0070320F">
        <w:rPr>
          <w:rFonts w:ascii="Times New Roman" w:eastAsia="宋体" w:hAnsi="Times New Roman" w:cs="Times New Roman"/>
          <w:sz w:val="28"/>
          <w:szCs w:val="28"/>
        </w:rPr>
        <w:t>，</w:t>
      </w:r>
      <w:r w:rsidRPr="0070320F">
        <w:rPr>
          <w:rFonts w:ascii="Times New Roman" w:eastAsia="宋体" w:hAnsi="Times New Roman" w:cs="Times New Roman"/>
          <w:sz w:val="28"/>
          <w:szCs w:val="28"/>
        </w:rPr>
        <w:t>每篇</w:t>
      </w:r>
      <w:r w:rsidR="00053AF6" w:rsidRPr="0070320F">
        <w:rPr>
          <w:rFonts w:ascii="Times New Roman" w:eastAsia="宋体" w:hAnsi="Times New Roman" w:cs="Times New Roman"/>
          <w:sz w:val="28"/>
          <w:szCs w:val="28"/>
        </w:rPr>
        <w:t>测试费奖励</w:t>
      </w:r>
      <w:r w:rsidR="00053AF6" w:rsidRPr="0070320F">
        <w:rPr>
          <w:rFonts w:ascii="Times New Roman" w:eastAsia="宋体" w:hAnsi="Times New Roman" w:cs="Times New Roman"/>
          <w:sz w:val="28"/>
          <w:szCs w:val="28"/>
        </w:rPr>
        <w:t>2000</w:t>
      </w:r>
      <w:r w:rsidR="00053AF6" w:rsidRPr="0070320F">
        <w:rPr>
          <w:rFonts w:ascii="Times New Roman" w:eastAsia="宋体" w:hAnsi="Times New Roman" w:cs="Times New Roman"/>
          <w:sz w:val="28"/>
          <w:szCs w:val="28"/>
        </w:rPr>
        <w:t>元</w:t>
      </w:r>
      <w:r w:rsidR="00C92E10" w:rsidRPr="0070320F">
        <w:rPr>
          <w:rFonts w:ascii="Times New Roman" w:eastAsia="宋体" w:hAnsi="Times New Roman" w:cs="Times New Roman"/>
          <w:sz w:val="28"/>
          <w:szCs w:val="28"/>
        </w:rPr>
        <w:t>，</w:t>
      </w:r>
      <w:proofErr w:type="gramStart"/>
      <w:r w:rsidR="00C92E10" w:rsidRPr="0070320F">
        <w:rPr>
          <w:rFonts w:ascii="Times New Roman" w:eastAsia="宋体" w:hAnsi="Times New Roman" w:cs="Times New Roman"/>
          <w:sz w:val="28"/>
          <w:szCs w:val="28"/>
        </w:rPr>
        <w:t>顶刊及</w:t>
      </w:r>
      <w:proofErr w:type="gramEnd"/>
      <w:r w:rsidR="00C92E10" w:rsidRPr="0070320F">
        <w:rPr>
          <w:rFonts w:ascii="Times New Roman" w:eastAsia="宋体" w:hAnsi="Times New Roman" w:cs="Times New Roman"/>
          <w:sz w:val="28"/>
          <w:szCs w:val="28"/>
        </w:rPr>
        <w:t>以上论文非安徽师范大学为第一单位的奖励减半</w:t>
      </w:r>
      <w:r w:rsidRPr="0070320F">
        <w:rPr>
          <w:rFonts w:ascii="Times New Roman" w:eastAsia="宋体" w:hAnsi="Times New Roman" w:cs="Times New Roman"/>
          <w:sz w:val="28"/>
          <w:szCs w:val="28"/>
        </w:rPr>
        <w:t>。</w:t>
      </w:r>
      <w:r w:rsidR="0085795D" w:rsidRPr="0070320F">
        <w:rPr>
          <w:rFonts w:ascii="Times New Roman" w:eastAsia="宋体" w:hAnsi="Times New Roman" w:cs="Times New Roman" w:hint="eastAsia"/>
          <w:sz w:val="28"/>
          <w:szCs w:val="28"/>
        </w:rPr>
        <w:t>以上论文任意一篇为</w:t>
      </w:r>
      <w:r w:rsidR="0085795D" w:rsidRPr="0070320F">
        <w:rPr>
          <w:rFonts w:ascii="Times New Roman" w:eastAsia="宋体" w:hAnsi="Times New Roman" w:cs="Times New Roman" w:hint="eastAsia"/>
          <w:sz w:val="28"/>
          <w:szCs w:val="28"/>
        </w:rPr>
        <w:t>ESI</w:t>
      </w:r>
      <w:r w:rsidR="0085795D" w:rsidRPr="0070320F">
        <w:rPr>
          <w:rFonts w:ascii="Times New Roman" w:eastAsia="宋体" w:hAnsi="Times New Roman" w:cs="Times New Roman" w:hint="eastAsia"/>
          <w:sz w:val="28"/>
          <w:szCs w:val="28"/>
        </w:rPr>
        <w:t>高被</w:t>
      </w:r>
      <w:proofErr w:type="gramStart"/>
      <w:r w:rsidR="0085795D" w:rsidRPr="0070320F">
        <w:rPr>
          <w:rFonts w:ascii="Times New Roman" w:eastAsia="宋体" w:hAnsi="Times New Roman" w:cs="Times New Roman" w:hint="eastAsia"/>
          <w:sz w:val="28"/>
          <w:szCs w:val="28"/>
        </w:rPr>
        <w:t>引论文</w:t>
      </w:r>
      <w:proofErr w:type="gramEnd"/>
      <w:r w:rsidR="0085795D" w:rsidRPr="0070320F">
        <w:rPr>
          <w:rFonts w:ascii="Times New Roman" w:eastAsia="宋体" w:hAnsi="Times New Roman" w:cs="Times New Roman" w:hint="eastAsia"/>
          <w:sz w:val="28"/>
          <w:szCs w:val="28"/>
        </w:rPr>
        <w:t>则</w:t>
      </w:r>
      <w:r w:rsidR="0085795D" w:rsidRPr="0070320F">
        <w:rPr>
          <w:rFonts w:ascii="Times New Roman" w:eastAsia="宋体" w:hAnsi="Times New Roman" w:cs="Times New Roman"/>
          <w:sz w:val="28"/>
          <w:szCs w:val="28"/>
        </w:rPr>
        <w:t>奖励</w:t>
      </w:r>
      <w:r w:rsidR="0085795D" w:rsidRPr="0070320F">
        <w:rPr>
          <w:rFonts w:ascii="Times New Roman" w:eastAsia="宋体" w:hAnsi="Times New Roman" w:cs="Times New Roman"/>
          <w:sz w:val="28"/>
          <w:szCs w:val="28"/>
        </w:rPr>
        <w:t>2000</w:t>
      </w:r>
      <w:r w:rsidR="0085795D" w:rsidRPr="0070320F">
        <w:rPr>
          <w:rFonts w:ascii="Times New Roman" w:eastAsia="宋体" w:hAnsi="Times New Roman" w:cs="Times New Roman"/>
          <w:sz w:val="28"/>
          <w:szCs w:val="28"/>
        </w:rPr>
        <w:t>元</w:t>
      </w:r>
      <w:r w:rsidR="0085795D" w:rsidRPr="0070320F">
        <w:rPr>
          <w:rFonts w:ascii="Times New Roman" w:eastAsia="宋体" w:hAnsi="Times New Roman" w:cs="Times New Roman" w:hint="eastAsia"/>
          <w:sz w:val="28"/>
          <w:szCs w:val="28"/>
        </w:rPr>
        <w:t>，可累加。</w:t>
      </w:r>
      <w:r w:rsidR="002E5F29">
        <w:rPr>
          <w:rFonts w:ascii="Times New Roman" w:eastAsia="宋体" w:hAnsi="Times New Roman" w:cs="Times New Roman" w:hint="eastAsia"/>
          <w:sz w:val="28"/>
          <w:szCs w:val="28"/>
        </w:rPr>
        <w:t>授权发明专利一项</w:t>
      </w:r>
      <w:r w:rsidR="002E5F29" w:rsidRPr="0070320F">
        <w:rPr>
          <w:rFonts w:ascii="Times New Roman" w:eastAsia="宋体" w:hAnsi="Times New Roman" w:cs="Times New Roman"/>
          <w:sz w:val="28"/>
          <w:szCs w:val="28"/>
        </w:rPr>
        <w:t>奖励测试费</w:t>
      </w:r>
      <w:r w:rsidR="002E5F29" w:rsidRPr="0070320F">
        <w:rPr>
          <w:rFonts w:ascii="Times New Roman" w:eastAsia="宋体" w:hAnsi="Times New Roman" w:cs="Times New Roman"/>
          <w:sz w:val="28"/>
          <w:szCs w:val="28"/>
        </w:rPr>
        <w:t>1000</w:t>
      </w:r>
      <w:r w:rsidR="002E5F29" w:rsidRPr="0070320F">
        <w:rPr>
          <w:rFonts w:ascii="Times New Roman" w:eastAsia="宋体" w:hAnsi="Times New Roman" w:cs="Times New Roman"/>
          <w:sz w:val="28"/>
          <w:szCs w:val="28"/>
        </w:rPr>
        <w:t>元</w:t>
      </w:r>
      <w:r w:rsidR="002E5F29">
        <w:rPr>
          <w:rFonts w:ascii="Times New Roman" w:eastAsia="宋体" w:hAnsi="Times New Roman" w:cs="Times New Roman" w:hint="eastAsia"/>
          <w:sz w:val="28"/>
          <w:szCs w:val="28"/>
        </w:rPr>
        <w:t>。</w:t>
      </w:r>
    </w:p>
    <w:p w14:paraId="21A30CA2" w14:textId="3ADB1157" w:rsidR="00053AF6" w:rsidRPr="0070320F" w:rsidRDefault="00D4031B" w:rsidP="00C92E10">
      <w:pPr>
        <w:ind w:firstLineChars="200" w:firstLine="562"/>
        <w:rPr>
          <w:rFonts w:ascii="Times New Roman" w:eastAsia="宋体" w:hAnsi="Times New Roman" w:cs="Times New Roman"/>
          <w:sz w:val="28"/>
          <w:szCs w:val="28"/>
        </w:rPr>
      </w:pPr>
      <w:r w:rsidRPr="0070320F">
        <w:rPr>
          <w:rFonts w:ascii="Times New Roman" w:eastAsia="宋体" w:hAnsi="Times New Roman" w:cs="Times New Roman"/>
          <w:b/>
          <w:bCs/>
          <w:sz w:val="28"/>
          <w:szCs w:val="28"/>
        </w:rPr>
        <w:t>3</w:t>
      </w:r>
      <w:r w:rsidR="00BE0737" w:rsidRPr="0070320F">
        <w:rPr>
          <w:rFonts w:ascii="Times New Roman" w:eastAsia="宋体" w:hAnsi="Times New Roman" w:cs="Times New Roman"/>
          <w:b/>
          <w:bCs/>
          <w:sz w:val="28"/>
          <w:szCs w:val="28"/>
        </w:rPr>
        <w:t xml:space="preserve">. </w:t>
      </w:r>
      <w:r w:rsidRPr="0070320F">
        <w:rPr>
          <w:rFonts w:ascii="Times New Roman" w:eastAsia="宋体" w:hAnsi="Times New Roman" w:cs="Times New Roman"/>
          <w:b/>
          <w:bCs/>
          <w:sz w:val="28"/>
          <w:szCs w:val="28"/>
        </w:rPr>
        <w:t>累计测试奖励：</w:t>
      </w:r>
      <w:r w:rsidRPr="0070320F">
        <w:rPr>
          <w:rFonts w:ascii="Times New Roman" w:eastAsia="宋体" w:hAnsi="Times New Roman" w:cs="Times New Roman"/>
          <w:sz w:val="28"/>
          <w:szCs w:val="28"/>
        </w:rPr>
        <w:t>校内科学研究使用仪器，凡按校内收费标准及相关优惠政策计算后，实际应支付测试费年度累计达到</w:t>
      </w:r>
      <w:r w:rsidR="0085795D" w:rsidRPr="0070320F">
        <w:rPr>
          <w:rFonts w:ascii="Times New Roman" w:eastAsia="宋体" w:hAnsi="Times New Roman" w:cs="Times New Roman"/>
          <w:sz w:val="28"/>
          <w:szCs w:val="28"/>
        </w:rPr>
        <w:t>10</w:t>
      </w:r>
      <w:r w:rsidRPr="0070320F">
        <w:rPr>
          <w:rFonts w:ascii="Times New Roman" w:eastAsia="宋体" w:hAnsi="Times New Roman" w:cs="Times New Roman"/>
          <w:sz w:val="28"/>
          <w:szCs w:val="28"/>
        </w:rPr>
        <w:t>万元的用户，超过</w:t>
      </w:r>
      <w:r w:rsidRPr="0070320F">
        <w:rPr>
          <w:rFonts w:ascii="Times New Roman" w:eastAsia="宋体" w:hAnsi="Times New Roman" w:cs="Times New Roman"/>
          <w:sz w:val="28"/>
          <w:szCs w:val="28"/>
        </w:rPr>
        <w:t>10</w:t>
      </w:r>
      <w:r w:rsidRPr="0070320F">
        <w:rPr>
          <w:rFonts w:ascii="Times New Roman" w:eastAsia="宋体" w:hAnsi="Times New Roman" w:cs="Times New Roman"/>
          <w:sz w:val="28"/>
          <w:szCs w:val="28"/>
        </w:rPr>
        <w:t>万元的部分可享受</w:t>
      </w:r>
      <w:r w:rsidRPr="0070320F">
        <w:rPr>
          <w:rFonts w:ascii="Times New Roman" w:eastAsia="宋体" w:hAnsi="Times New Roman" w:cs="Times New Roman"/>
          <w:sz w:val="28"/>
          <w:szCs w:val="28"/>
        </w:rPr>
        <w:t>30%</w:t>
      </w:r>
      <w:r w:rsidRPr="0070320F">
        <w:rPr>
          <w:rFonts w:ascii="Times New Roman" w:eastAsia="宋体" w:hAnsi="Times New Roman" w:cs="Times New Roman"/>
          <w:sz w:val="28"/>
          <w:szCs w:val="28"/>
        </w:rPr>
        <w:t>优惠。</w:t>
      </w:r>
    </w:p>
    <w:p w14:paraId="16229C52" w14:textId="77777777" w:rsidR="00BE0737" w:rsidRPr="0070320F" w:rsidRDefault="00BE0737" w:rsidP="00053AF6">
      <w:pPr>
        <w:rPr>
          <w:rFonts w:ascii="Times New Roman" w:eastAsia="宋体" w:hAnsi="Times New Roman" w:cs="Times New Roman"/>
          <w:sz w:val="28"/>
          <w:szCs w:val="28"/>
        </w:rPr>
      </w:pPr>
    </w:p>
    <w:p w14:paraId="07286EC2" w14:textId="58FC66FA" w:rsidR="00053AF6" w:rsidRPr="0070320F" w:rsidRDefault="00D4031B" w:rsidP="00053AF6">
      <w:pPr>
        <w:rPr>
          <w:rFonts w:ascii="Times New Roman" w:eastAsia="宋体" w:hAnsi="Times New Roman" w:cs="Times New Roman"/>
          <w:b/>
          <w:bCs/>
          <w:sz w:val="28"/>
          <w:szCs w:val="28"/>
        </w:rPr>
      </w:pPr>
      <w:r w:rsidRPr="0070320F">
        <w:rPr>
          <w:rFonts w:ascii="Times New Roman" w:eastAsia="宋体" w:hAnsi="Times New Roman" w:cs="Times New Roman"/>
          <w:b/>
          <w:bCs/>
          <w:sz w:val="28"/>
          <w:szCs w:val="28"/>
        </w:rPr>
        <w:t>二</w:t>
      </w:r>
      <w:r w:rsidR="00053AF6" w:rsidRPr="0070320F">
        <w:rPr>
          <w:rFonts w:ascii="Times New Roman" w:eastAsia="宋体" w:hAnsi="Times New Roman" w:cs="Times New Roman"/>
          <w:b/>
          <w:bCs/>
          <w:sz w:val="28"/>
          <w:szCs w:val="28"/>
        </w:rPr>
        <w:t>、申报流程</w:t>
      </w:r>
    </w:p>
    <w:p w14:paraId="3693312F" w14:textId="7B5CAF37" w:rsidR="00053AF6" w:rsidRPr="0070320F" w:rsidRDefault="00053AF6" w:rsidP="00C92E10">
      <w:pPr>
        <w:ind w:firstLineChars="200" w:firstLine="560"/>
        <w:rPr>
          <w:rFonts w:ascii="Times New Roman" w:eastAsia="宋体" w:hAnsi="Times New Roman" w:cs="Times New Roman"/>
          <w:sz w:val="28"/>
          <w:szCs w:val="28"/>
        </w:rPr>
      </w:pPr>
      <w:r w:rsidRPr="0070320F">
        <w:rPr>
          <w:rFonts w:ascii="Times New Roman" w:eastAsia="宋体" w:hAnsi="Times New Roman" w:cs="Times New Roman"/>
          <w:sz w:val="28"/>
          <w:szCs w:val="28"/>
        </w:rPr>
        <w:t>每学年举行一次成果认定，第一个认定周期为</w:t>
      </w:r>
      <w:r w:rsidR="00CD7068">
        <w:rPr>
          <w:rFonts w:ascii="Times New Roman" w:eastAsia="宋体" w:hAnsi="Times New Roman" w:cs="Times New Roman" w:hint="eastAsia"/>
          <w:sz w:val="28"/>
          <w:szCs w:val="28"/>
        </w:rPr>
        <w:t>2</w:t>
      </w:r>
      <w:r w:rsidR="00CD7068">
        <w:rPr>
          <w:rFonts w:ascii="Times New Roman" w:eastAsia="宋体" w:hAnsi="Times New Roman" w:cs="Times New Roman"/>
          <w:sz w:val="28"/>
          <w:szCs w:val="28"/>
        </w:rPr>
        <w:t>024</w:t>
      </w:r>
      <w:r w:rsidR="00CD7068">
        <w:rPr>
          <w:rFonts w:ascii="Times New Roman" w:eastAsia="宋体" w:hAnsi="Times New Roman" w:cs="Times New Roman" w:hint="eastAsia"/>
          <w:sz w:val="28"/>
          <w:szCs w:val="28"/>
        </w:rPr>
        <w:t>年底科研成果登记为准</w:t>
      </w:r>
      <w:r w:rsidRPr="0070320F">
        <w:rPr>
          <w:rFonts w:ascii="Times New Roman" w:eastAsia="宋体" w:hAnsi="Times New Roman" w:cs="Times New Roman"/>
          <w:sz w:val="28"/>
          <w:szCs w:val="28"/>
        </w:rPr>
        <w:t>，以后按照每年的</w:t>
      </w:r>
      <w:r w:rsidR="00945852" w:rsidRPr="0070320F">
        <w:rPr>
          <w:rFonts w:ascii="Times New Roman" w:eastAsia="宋体" w:hAnsi="Times New Roman" w:cs="Times New Roman"/>
          <w:sz w:val="28"/>
          <w:szCs w:val="28"/>
        </w:rPr>
        <w:t>1</w:t>
      </w:r>
      <w:r w:rsidRPr="0070320F">
        <w:rPr>
          <w:rFonts w:ascii="Times New Roman" w:eastAsia="宋体" w:hAnsi="Times New Roman" w:cs="Times New Roman"/>
          <w:sz w:val="28"/>
          <w:szCs w:val="28"/>
        </w:rPr>
        <w:t>月</w:t>
      </w:r>
      <w:r w:rsidRPr="0070320F">
        <w:rPr>
          <w:rFonts w:ascii="Times New Roman" w:eastAsia="宋体" w:hAnsi="Times New Roman" w:cs="Times New Roman"/>
          <w:sz w:val="28"/>
          <w:szCs w:val="28"/>
        </w:rPr>
        <w:t>1</w:t>
      </w:r>
      <w:r w:rsidRPr="0070320F">
        <w:rPr>
          <w:rFonts w:ascii="Times New Roman" w:eastAsia="宋体" w:hAnsi="Times New Roman" w:cs="Times New Roman"/>
          <w:sz w:val="28"/>
          <w:szCs w:val="28"/>
        </w:rPr>
        <w:t>日至</w:t>
      </w:r>
      <w:r w:rsidR="00945852" w:rsidRPr="0070320F">
        <w:rPr>
          <w:rFonts w:ascii="Times New Roman" w:eastAsia="宋体" w:hAnsi="Times New Roman" w:cs="Times New Roman"/>
          <w:sz w:val="28"/>
          <w:szCs w:val="28"/>
        </w:rPr>
        <w:t>12</w:t>
      </w:r>
      <w:r w:rsidRPr="0070320F">
        <w:rPr>
          <w:rFonts w:ascii="Times New Roman" w:eastAsia="宋体" w:hAnsi="Times New Roman" w:cs="Times New Roman"/>
          <w:sz w:val="28"/>
          <w:szCs w:val="28"/>
        </w:rPr>
        <w:t>月</w:t>
      </w:r>
      <w:r w:rsidRPr="0070320F">
        <w:rPr>
          <w:rFonts w:ascii="Times New Roman" w:eastAsia="宋体" w:hAnsi="Times New Roman" w:cs="Times New Roman"/>
          <w:sz w:val="28"/>
          <w:szCs w:val="28"/>
        </w:rPr>
        <w:t>31</w:t>
      </w:r>
      <w:r w:rsidRPr="0070320F">
        <w:rPr>
          <w:rFonts w:ascii="Times New Roman" w:eastAsia="宋体" w:hAnsi="Times New Roman" w:cs="Times New Roman"/>
          <w:sz w:val="28"/>
          <w:szCs w:val="28"/>
        </w:rPr>
        <w:t>日为一个认定周期。</w:t>
      </w:r>
    </w:p>
    <w:p w14:paraId="47D2AD58" w14:textId="77777777" w:rsidR="00053AF6" w:rsidRPr="0070320F" w:rsidRDefault="00053AF6" w:rsidP="00053AF6">
      <w:pPr>
        <w:rPr>
          <w:rFonts w:ascii="Times New Roman" w:eastAsia="宋体" w:hAnsi="Times New Roman" w:cs="Times New Roman"/>
          <w:sz w:val="28"/>
          <w:szCs w:val="28"/>
        </w:rPr>
      </w:pPr>
    </w:p>
    <w:p w14:paraId="7850D791" w14:textId="350322ED" w:rsidR="00053AF6" w:rsidRPr="0070320F" w:rsidRDefault="00D4031B" w:rsidP="00053AF6">
      <w:pPr>
        <w:rPr>
          <w:rFonts w:ascii="Times New Roman" w:eastAsia="宋体" w:hAnsi="Times New Roman" w:cs="Times New Roman"/>
          <w:b/>
          <w:bCs/>
          <w:sz w:val="28"/>
          <w:szCs w:val="28"/>
        </w:rPr>
      </w:pPr>
      <w:r w:rsidRPr="0070320F">
        <w:rPr>
          <w:rFonts w:ascii="Times New Roman" w:eastAsia="宋体" w:hAnsi="Times New Roman" w:cs="Times New Roman"/>
          <w:b/>
          <w:bCs/>
          <w:sz w:val="28"/>
          <w:szCs w:val="28"/>
        </w:rPr>
        <w:t>三</w:t>
      </w:r>
      <w:r w:rsidR="00053AF6" w:rsidRPr="0070320F">
        <w:rPr>
          <w:rFonts w:ascii="Times New Roman" w:eastAsia="宋体" w:hAnsi="Times New Roman" w:cs="Times New Roman"/>
          <w:b/>
          <w:bCs/>
          <w:sz w:val="28"/>
          <w:szCs w:val="28"/>
        </w:rPr>
        <w:t>、</w:t>
      </w:r>
      <w:r w:rsidR="00BE0737" w:rsidRPr="0070320F">
        <w:rPr>
          <w:rFonts w:ascii="Times New Roman" w:eastAsia="宋体" w:hAnsi="Times New Roman" w:cs="Times New Roman"/>
          <w:b/>
          <w:bCs/>
          <w:sz w:val="28"/>
          <w:szCs w:val="28"/>
        </w:rPr>
        <w:t>其它说明</w:t>
      </w:r>
    </w:p>
    <w:p w14:paraId="2AF868CE" w14:textId="3907F2D2" w:rsidR="00053AF6" w:rsidRPr="0070320F" w:rsidRDefault="00BE0737" w:rsidP="00C92E10">
      <w:pPr>
        <w:ind w:firstLineChars="200" w:firstLine="560"/>
        <w:rPr>
          <w:rFonts w:ascii="Times New Roman" w:eastAsia="宋体" w:hAnsi="Times New Roman" w:cs="Times New Roman"/>
          <w:sz w:val="28"/>
          <w:szCs w:val="28"/>
        </w:rPr>
      </w:pPr>
      <w:r w:rsidRPr="0070320F">
        <w:rPr>
          <w:rFonts w:ascii="Times New Roman" w:eastAsia="宋体" w:hAnsi="Times New Roman" w:cs="Times New Roman"/>
          <w:sz w:val="28"/>
          <w:szCs w:val="28"/>
        </w:rPr>
        <w:t xml:space="preserve">1. </w:t>
      </w:r>
      <w:r w:rsidR="00053AF6" w:rsidRPr="0070320F">
        <w:rPr>
          <w:rFonts w:ascii="Times New Roman" w:eastAsia="宋体" w:hAnsi="Times New Roman" w:cs="Times New Roman"/>
          <w:sz w:val="28"/>
          <w:szCs w:val="28"/>
        </w:rPr>
        <w:t>测试费</w:t>
      </w:r>
      <w:proofErr w:type="gramStart"/>
      <w:r w:rsidR="00053AF6" w:rsidRPr="0070320F">
        <w:rPr>
          <w:rFonts w:ascii="Times New Roman" w:eastAsia="宋体" w:hAnsi="Times New Roman" w:cs="Times New Roman"/>
          <w:sz w:val="28"/>
          <w:szCs w:val="28"/>
        </w:rPr>
        <w:t>奖励仅</w:t>
      </w:r>
      <w:proofErr w:type="gramEnd"/>
      <w:r w:rsidR="00053AF6" w:rsidRPr="0070320F">
        <w:rPr>
          <w:rFonts w:ascii="Times New Roman" w:eastAsia="宋体" w:hAnsi="Times New Roman" w:cs="Times New Roman"/>
          <w:sz w:val="28"/>
          <w:szCs w:val="28"/>
        </w:rPr>
        <w:t>可在中心设备上抵扣测试费使用</w:t>
      </w:r>
      <w:r w:rsidR="00053AF6" w:rsidRPr="0070320F">
        <w:rPr>
          <w:rFonts w:ascii="Times New Roman" w:eastAsia="宋体" w:hAnsi="Times New Roman" w:cs="Times New Roman"/>
          <w:b/>
          <w:bCs/>
          <w:sz w:val="28"/>
          <w:szCs w:val="28"/>
        </w:rPr>
        <w:t>，</w:t>
      </w:r>
      <w:r w:rsidR="00945852" w:rsidRPr="0070320F">
        <w:rPr>
          <w:rFonts w:ascii="Times New Roman" w:eastAsia="宋体" w:hAnsi="Times New Roman" w:cs="Times New Roman" w:hint="eastAsia"/>
          <w:b/>
          <w:bCs/>
          <w:sz w:val="28"/>
          <w:szCs w:val="28"/>
        </w:rPr>
        <w:t>个人</w:t>
      </w:r>
      <w:r w:rsidR="00053AF6" w:rsidRPr="0070320F">
        <w:rPr>
          <w:rFonts w:ascii="Times New Roman" w:eastAsia="宋体" w:hAnsi="Times New Roman" w:cs="Times New Roman"/>
          <w:b/>
          <w:bCs/>
          <w:sz w:val="28"/>
          <w:szCs w:val="28"/>
        </w:rPr>
        <w:t>抵扣上限</w:t>
      </w:r>
      <w:r w:rsidR="00053AF6" w:rsidRPr="0070320F">
        <w:rPr>
          <w:rFonts w:ascii="Times New Roman" w:eastAsia="宋体" w:hAnsi="Times New Roman" w:cs="Times New Roman"/>
          <w:b/>
          <w:bCs/>
          <w:sz w:val="28"/>
          <w:szCs w:val="28"/>
        </w:rPr>
        <w:t>50%</w:t>
      </w:r>
      <w:r w:rsidR="00053AF6" w:rsidRPr="0070320F">
        <w:rPr>
          <w:rFonts w:ascii="Times New Roman" w:eastAsia="宋体" w:hAnsi="Times New Roman" w:cs="Times New Roman"/>
          <w:sz w:val="28"/>
          <w:szCs w:val="28"/>
        </w:rPr>
        <w:t>。</w:t>
      </w:r>
    </w:p>
    <w:p w14:paraId="18E4E66A" w14:textId="463225CA" w:rsidR="00C92E10" w:rsidRPr="0070320F" w:rsidRDefault="00BE0737" w:rsidP="00C92E10">
      <w:pPr>
        <w:ind w:firstLineChars="200" w:firstLine="560"/>
        <w:rPr>
          <w:rFonts w:ascii="Times New Roman" w:eastAsia="宋体" w:hAnsi="Times New Roman" w:cs="Times New Roman"/>
          <w:sz w:val="28"/>
          <w:szCs w:val="28"/>
        </w:rPr>
      </w:pPr>
      <w:r w:rsidRPr="0070320F">
        <w:rPr>
          <w:rFonts w:ascii="Times New Roman" w:eastAsia="宋体" w:hAnsi="Times New Roman" w:cs="Times New Roman"/>
          <w:sz w:val="28"/>
          <w:szCs w:val="28"/>
        </w:rPr>
        <w:t xml:space="preserve">2. </w:t>
      </w:r>
      <w:r w:rsidRPr="0070320F">
        <w:rPr>
          <w:rFonts w:ascii="Times New Roman" w:eastAsia="宋体" w:hAnsi="Times New Roman" w:cs="Times New Roman"/>
          <w:sz w:val="28"/>
          <w:szCs w:val="28"/>
        </w:rPr>
        <w:t>每篇论文具有</w:t>
      </w:r>
      <w:proofErr w:type="gramStart"/>
      <w:r w:rsidRPr="0070320F">
        <w:rPr>
          <w:rFonts w:ascii="Times New Roman" w:eastAsia="宋体" w:hAnsi="Times New Roman" w:cs="Times New Roman"/>
          <w:sz w:val="28"/>
          <w:szCs w:val="28"/>
        </w:rPr>
        <w:t>一</w:t>
      </w:r>
      <w:proofErr w:type="gramEnd"/>
      <w:r w:rsidRPr="0070320F">
        <w:rPr>
          <w:rFonts w:ascii="Times New Roman" w:eastAsia="宋体" w:hAnsi="Times New Roman" w:cs="Times New Roman"/>
          <w:sz w:val="28"/>
          <w:szCs w:val="28"/>
        </w:rPr>
        <w:t>作和共同通讯作者均是校内用户的，仅能使用一次</w:t>
      </w:r>
      <w:r w:rsidR="002C37CA" w:rsidRPr="0070320F">
        <w:rPr>
          <w:rFonts w:ascii="Times New Roman" w:eastAsia="宋体" w:hAnsi="Times New Roman" w:cs="Times New Roman" w:hint="eastAsia"/>
          <w:sz w:val="28"/>
          <w:szCs w:val="28"/>
        </w:rPr>
        <w:t>；</w:t>
      </w:r>
      <w:r w:rsidR="002C37CA" w:rsidRPr="0070320F">
        <w:rPr>
          <w:rFonts w:ascii="Times New Roman" w:eastAsia="宋体" w:hAnsi="Times New Roman" w:cs="Times New Roman"/>
          <w:sz w:val="28"/>
          <w:szCs w:val="28"/>
        </w:rPr>
        <w:t>科研成果</w:t>
      </w:r>
      <w:proofErr w:type="gramStart"/>
      <w:r w:rsidR="002C37CA" w:rsidRPr="0070320F">
        <w:rPr>
          <w:rFonts w:ascii="Times New Roman" w:eastAsia="宋体" w:hAnsi="Times New Roman" w:cs="Times New Roman"/>
          <w:sz w:val="28"/>
          <w:szCs w:val="28"/>
        </w:rPr>
        <w:t>奖励仅</w:t>
      </w:r>
      <w:proofErr w:type="gramEnd"/>
      <w:r w:rsidR="002C37CA" w:rsidRPr="0070320F">
        <w:rPr>
          <w:rFonts w:ascii="Times New Roman" w:eastAsia="宋体" w:hAnsi="Times New Roman" w:cs="Times New Roman" w:hint="eastAsia"/>
          <w:sz w:val="28"/>
          <w:szCs w:val="28"/>
        </w:rPr>
        <w:t>供一个课题组</w:t>
      </w:r>
      <w:r w:rsidR="002C37CA" w:rsidRPr="0070320F">
        <w:rPr>
          <w:rFonts w:ascii="Times New Roman" w:eastAsia="宋体" w:hAnsi="Times New Roman" w:cs="Times New Roman"/>
          <w:sz w:val="28"/>
          <w:szCs w:val="28"/>
        </w:rPr>
        <w:t>使用一次</w:t>
      </w:r>
      <w:r w:rsidR="00CD7068">
        <w:rPr>
          <w:rFonts w:ascii="Times New Roman" w:eastAsia="宋体" w:hAnsi="Times New Roman" w:cs="Times New Roman" w:hint="eastAsia"/>
          <w:sz w:val="28"/>
          <w:szCs w:val="28"/>
        </w:rPr>
        <w:t>；</w:t>
      </w:r>
      <w:r w:rsidR="00945852" w:rsidRPr="0070320F">
        <w:rPr>
          <w:rFonts w:ascii="Times New Roman" w:eastAsia="宋体" w:hAnsi="Times New Roman" w:cs="Times New Roman" w:hint="eastAsia"/>
          <w:sz w:val="28"/>
          <w:szCs w:val="28"/>
        </w:rPr>
        <w:t>成果的认定</w:t>
      </w:r>
      <w:r w:rsidR="00CD7068">
        <w:rPr>
          <w:rFonts w:ascii="Times New Roman" w:eastAsia="宋体" w:hAnsi="Times New Roman" w:cs="Times New Roman" w:hint="eastAsia"/>
          <w:sz w:val="28"/>
          <w:szCs w:val="28"/>
        </w:rPr>
        <w:t>以上一年学院科研成果登记</w:t>
      </w:r>
      <w:r w:rsidR="00160314">
        <w:rPr>
          <w:rFonts w:ascii="Times New Roman" w:eastAsia="宋体" w:hAnsi="Times New Roman" w:cs="Times New Roman" w:hint="eastAsia"/>
          <w:sz w:val="28"/>
          <w:szCs w:val="28"/>
        </w:rPr>
        <w:t>老师</w:t>
      </w:r>
      <w:r w:rsidR="00CD7068">
        <w:rPr>
          <w:rFonts w:ascii="Times New Roman" w:eastAsia="宋体" w:hAnsi="Times New Roman" w:cs="Times New Roman" w:hint="eastAsia"/>
          <w:sz w:val="28"/>
          <w:szCs w:val="28"/>
        </w:rPr>
        <w:t>为准，不可变更作者</w:t>
      </w:r>
      <w:r w:rsidR="00CD7068" w:rsidRPr="0070320F">
        <w:rPr>
          <w:rFonts w:ascii="Times New Roman" w:eastAsia="宋体" w:hAnsi="Times New Roman" w:cs="Times New Roman" w:hint="eastAsia"/>
          <w:sz w:val="28"/>
          <w:szCs w:val="28"/>
        </w:rPr>
        <w:t>，不能转让</w:t>
      </w:r>
      <w:r w:rsidR="00CD7068">
        <w:rPr>
          <w:rFonts w:ascii="Times New Roman" w:eastAsia="宋体" w:hAnsi="Times New Roman" w:cs="Times New Roman" w:hint="eastAsia"/>
          <w:sz w:val="28"/>
          <w:szCs w:val="28"/>
        </w:rPr>
        <w:t>。</w:t>
      </w:r>
    </w:p>
    <w:p w14:paraId="0B7A1F60" w14:textId="098AF28F" w:rsidR="002C37CA" w:rsidRDefault="002C37CA" w:rsidP="00C92E10">
      <w:pPr>
        <w:ind w:firstLineChars="200" w:firstLine="560"/>
        <w:rPr>
          <w:rFonts w:ascii="Times New Roman" w:eastAsia="宋体" w:hAnsi="Times New Roman" w:cs="Times New Roman"/>
          <w:sz w:val="28"/>
          <w:szCs w:val="28"/>
        </w:rPr>
      </w:pPr>
      <w:r w:rsidRPr="0070320F">
        <w:rPr>
          <w:rFonts w:ascii="Times New Roman" w:eastAsia="宋体" w:hAnsi="Times New Roman" w:cs="Times New Roman" w:hint="eastAsia"/>
          <w:sz w:val="28"/>
          <w:szCs w:val="28"/>
        </w:rPr>
        <w:t>3</w:t>
      </w:r>
      <w:r w:rsidRPr="0070320F">
        <w:rPr>
          <w:rFonts w:ascii="Times New Roman" w:eastAsia="宋体" w:hAnsi="Times New Roman" w:cs="Times New Roman"/>
          <w:sz w:val="28"/>
          <w:szCs w:val="28"/>
        </w:rPr>
        <w:t xml:space="preserve">. </w:t>
      </w:r>
      <w:r w:rsidRPr="0070320F">
        <w:rPr>
          <w:rFonts w:ascii="Times New Roman" w:eastAsia="宋体" w:hAnsi="Times New Roman" w:cs="Times New Roman" w:hint="eastAsia"/>
          <w:sz w:val="28"/>
          <w:szCs w:val="28"/>
        </w:rPr>
        <w:t>上一年度测试费未交的不享受优惠奖励政策。</w:t>
      </w:r>
    </w:p>
    <w:p w14:paraId="3287FAB8" w14:textId="46FEF428" w:rsidR="00ED0897" w:rsidRPr="00ED0897" w:rsidRDefault="00ED0897" w:rsidP="00C92E1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4. </w:t>
      </w:r>
      <w:r w:rsidRPr="00ED0897">
        <w:rPr>
          <w:rFonts w:ascii="Times New Roman" w:eastAsia="宋体" w:hAnsi="Times New Roman" w:cs="Times New Roman"/>
          <w:sz w:val="28"/>
          <w:szCs w:val="28"/>
        </w:rPr>
        <w:t>优惠奖励</w:t>
      </w:r>
      <w:r w:rsidRPr="00ED0897">
        <w:rPr>
          <w:rFonts w:ascii="Times New Roman" w:eastAsia="宋体" w:hAnsi="Times New Roman" w:cs="Times New Roman" w:hint="eastAsia"/>
          <w:sz w:val="28"/>
          <w:szCs w:val="28"/>
        </w:rPr>
        <w:t>的</w:t>
      </w:r>
      <w:r w:rsidRPr="00ED0897">
        <w:rPr>
          <w:rFonts w:ascii="Times New Roman" w:eastAsia="宋体" w:hAnsi="Times New Roman" w:cs="Times New Roman"/>
          <w:sz w:val="28"/>
          <w:szCs w:val="28"/>
        </w:rPr>
        <w:t>实施</w:t>
      </w:r>
      <w:r w:rsidRPr="00ED0897">
        <w:rPr>
          <w:rFonts w:ascii="Times New Roman" w:eastAsia="宋体" w:hAnsi="Times New Roman" w:cs="Times New Roman" w:hint="eastAsia"/>
          <w:sz w:val="28"/>
          <w:szCs w:val="28"/>
        </w:rPr>
        <w:t>初衷是学院为鼓励科研成果产出</w:t>
      </w:r>
      <w:r>
        <w:rPr>
          <w:rFonts w:ascii="Times New Roman" w:eastAsia="宋体" w:hAnsi="Times New Roman" w:cs="Times New Roman" w:hint="eastAsia"/>
          <w:sz w:val="28"/>
          <w:szCs w:val="28"/>
        </w:rPr>
        <w:t>和仪器使用效率</w:t>
      </w:r>
      <w:r w:rsidRPr="00ED0897">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以上细则如有未尽事宜的最终实施办法以学院党政联席会决议为准。</w:t>
      </w:r>
    </w:p>
    <w:sectPr w:rsidR="00ED0897" w:rsidRPr="00ED08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DA20" w14:textId="77777777" w:rsidR="00CF08FC" w:rsidRDefault="00CF08FC" w:rsidP="0085795D">
      <w:r>
        <w:separator/>
      </w:r>
    </w:p>
  </w:endnote>
  <w:endnote w:type="continuationSeparator" w:id="0">
    <w:p w14:paraId="30B4063E" w14:textId="77777777" w:rsidR="00CF08FC" w:rsidRDefault="00CF08FC" w:rsidP="0085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8DA3" w14:textId="77777777" w:rsidR="00CF08FC" w:rsidRDefault="00CF08FC" w:rsidP="0085795D">
      <w:r>
        <w:separator/>
      </w:r>
    </w:p>
  </w:footnote>
  <w:footnote w:type="continuationSeparator" w:id="0">
    <w:p w14:paraId="3E90E30E" w14:textId="77777777" w:rsidR="00CF08FC" w:rsidRDefault="00CF08FC" w:rsidP="00857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FF"/>
    <w:rsid w:val="00053AF6"/>
    <w:rsid w:val="00160314"/>
    <w:rsid w:val="002C37C8"/>
    <w:rsid w:val="002C37CA"/>
    <w:rsid w:val="002E5F29"/>
    <w:rsid w:val="00322898"/>
    <w:rsid w:val="00431ECD"/>
    <w:rsid w:val="0070320F"/>
    <w:rsid w:val="0085795D"/>
    <w:rsid w:val="008D4FCD"/>
    <w:rsid w:val="00945852"/>
    <w:rsid w:val="009A0AA6"/>
    <w:rsid w:val="00A16062"/>
    <w:rsid w:val="00A80416"/>
    <w:rsid w:val="00BE0737"/>
    <w:rsid w:val="00C92E10"/>
    <w:rsid w:val="00CD7068"/>
    <w:rsid w:val="00CF08FC"/>
    <w:rsid w:val="00D15E19"/>
    <w:rsid w:val="00D4031B"/>
    <w:rsid w:val="00E507FF"/>
    <w:rsid w:val="00ED0897"/>
    <w:rsid w:val="00EF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6DC00"/>
  <w15:chartTrackingRefBased/>
  <w15:docId w15:val="{DEFAC8FD-314A-49A8-B975-90BBE6F4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9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95D"/>
    <w:rPr>
      <w:sz w:val="18"/>
      <w:szCs w:val="18"/>
    </w:rPr>
  </w:style>
  <w:style w:type="paragraph" w:styleId="a5">
    <w:name w:val="footer"/>
    <w:basedOn w:val="a"/>
    <w:link w:val="a6"/>
    <w:uiPriority w:val="99"/>
    <w:unhideWhenUsed/>
    <w:rsid w:val="0085795D"/>
    <w:pPr>
      <w:tabs>
        <w:tab w:val="center" w:pos="4153"/>
        <w:tab w:val="right" w:pos="8306"/>
      </w:tabs>
      <w:snapToGrid w:val="0"/>
      <w:jc w:val="left"/>
    </w:pPr>
    <w:rPr>
      <w:sz w:val="18"/>
      <w:szCs w:val="18"/>
    </w:rPr>
  </w:style>
  <w:style w:type="character" w:customStyle="1" w:styleId="a6">
    <w:name w:val="页脚 字符"/>
    <w:basedOn w:val="a0"/>
    <w:link w:val="a5"/>
    <w:uiPriority w:val="99"/>
    <w:rsid w:val="008579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4863">
      <w:bodyDiv w:val="1"/>
      <w:marLeft w:val="0"/>
      <w:marRight w:val="0"/>
      <w:marTop w:val="0"/>
      <w:marBottom w:val="0"/>
      <w:divBdr>
        <w:top w:val="none" w:sz="0" w:space="0" w:color="auto"/>
        <w:left w:val="none" w:sz="0" w:space="0" w:color="auto"/>
        <w:bottom w:val="none" w:sz="0" w:space="0" w:color="auto"/>
        <w:right w:val="none" w:sz="0" w:space="0" w:color="auto"/>
      </w:divBdr>
    </w:div>
    <w:div w:id="2099669186">
      <w:bodyDiv w:val="1"/>
      <w:marLeft w:val="0"/>
      <w:marRight w:val="0"/>
      <w:marTop w:val="0"/>
      <w:marBottom w:val="0"/>
      <w:divBdr>
        <w:top w:val="none" w:sz="0" w:space="0" w:color="auto"/>
        <w:left w:val="none" w:sz="0" w:space="0" w:color="auto"/>
        <w:bottom w:val="none" w:sz="0" w:space="0" w:color="auto"/>
        <w:right w:val="none" w:sz="0" w:space="0" w:color="auto"/>
      </w:divBdr>
      <w:divsChild>
        <w:div w:id="868034021">
          <w:marLeft w:val="0"/>
          <w:marRight w:val="0"/>
          <w:marTop w:val="0"/>
          <w:marBottom w:val="0"/>
          <w:divBdr>
            <w:top w:val="none" w:sz="0" w:space="0" w:color="auto"/>
            <w:left w:val="none" w:sz="0" w:space="0" w:color="auto"/>
            <w:bottom w:val="none" w:sz="0" w:space="0" w:color="auto"/>
            <w:right w:val="none" w:sz="0" w:space="0" w:color="auto"/>
          </w:divBdr>
          <w:divsChild>
            <w:div w:id="2043482558">
              <w:marLeft w:val="0"/>
              <w:marRight w:val="0"/>
              <w:marTop w:val="300"/>
              <w:marBottom w:val="0"/>
              <w:divBdr>
                <w:top w:val="none" w:sz="0" w:space="0" w:color="auto"/>
                <w:left w:val="none" w:sz="0" w:space="0" w:color="auto"/>
                <w:bottom w:val="single" w:sz="6" w:space="0" w:color="B9B9B9"/>
                <w:right w:val="none" w:sz="0" w:space="0" w:color="auto"/>
              </w:divBdr>
            </w:div>
          </w:divsChild>
        </w:div>
        <w:div w:id="1574583273">
          <w:marLeft w:val="0"/>
          <w:marRight w:val="0"/>
          <w:marTop w:val="0"/>
          <w:marBottom w:val="0"/>
          <w:divBdr>
            <w:top w:val="none" w:sz="0" w:space="0" w:color="auto"/>
            <w:left w:val="none" w:sz="0" w:space="0" w:color="auto"/>
            <w:bottom w:val="none" w:sz="0" w:space="0" w:color="auto"/>
            <w:right w:val="none" w:sz="0" w:space="0" w:color="auto"/>
          </w:divBdr>
          <w:divsChild>
            <w:div w:id="15308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Zheng</dc:creator>
  <cp:keywords/>
  <dc:description/>
  <cp:lastModifiedBy>Chen Zheng</cp:lastModifiedBy>
  <cp:revision>21</cp:revision>
  <cp:lastPrinted>2025-06-16T00:43:00Z</cp:lastPrinted>
  <dcterms:created xsi:type="dcterms:W3CDTF">2025-06-13T00:42:00Z</dcterms:created>
  <dcterms:modified xsi:type="dcterms:W3CDTF">2025-09-05T08:53:00Z</dcterms:modified>
</cp:coreProperties>
</file>